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5EE3">
      <w:pPr>
        <w:spacing w:before="49" w:line="222" w:lineRule="auto"/>
        <w:ind w:firstLine="592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：</w:t>
      </w:r>
    </w:p>
    <w:p w14:paraId="6E346B5B">
      <w:pPr>
        <w:widowControl w:val="0"/>
        <w:kinsoku/>
        <w:autoSpaceDE/>
        <w:autoSpaceDN/>
        <w:adjustRightInd/>
        <w:snapToGrid/>
        <w:spacing w:line="560" w:lineRule="exact"/>
        <w:ind w:firstLine="675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昆明市2024年基础教育阶段体育与健康学科录像课</w:t>
      </w:r>
    </w:p>
    <w:p w14:paraId="677A2559">
      <w:pPr>
        <w:widowControl w:val="0"/>
        <w:kinsoku/>
        <w:autoSpaceDE/>
        <w:autoSpaceDN/>
        <w:adjustRightInd/>
        <w:snapToGrid/>
        <w:spacing w:line="560" w:lineRule="exact"/>
        <w:ind w:firstLine="675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获奖名单</w:t>
      </w:r>
    </w:p>
    <w:p w14:paraId="088F6F65">
      <w:pPr>
        <w:widowControl w:val="0"/>
        <w:kinsoku/>
        <w:autoSpaceDE/>
        <w:autoSpaceDN/>
        <w:adjustRightInd/>
        <w:snapToGrid/>
        <w:spacing w:line="560" w:lineRule="exact"/>
        <w:ind w:firstLine="675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</w:p>
    <w:p w14:paraId="4CB318A2">
      <w:pPr>
        <w:widowControl w:val="0"/>
        <w:kinsoku/>
        <w:autoSpaceDE/>
        <w:autoSpaceDN/>
        <w:adjustRightInd/>
        <w:snapToGrid/>
        <w:spacing w:line="560" w:lineRule="exact"/>
        <w:ind w:firstLine="675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napToGrid/>
          <w:spacing w:val="-2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小学组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（共 44 项）</w:t>
      </w:r>
    </w:p>
    <w:tbl>
      <w:tblPr>
        <w:tblStyle w:val="4"/>
        <w:tblpPr w:leftFromText="180" w:rightFromText="180" w:vertAnchor="text" w:horzAnchor="page" w:tblpX="657" w:tblpY="73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850"/>
        <w:gridCol w:w="4270"/>
        <w:gridCol w:w="930"/>
        <w:gridCol w:w="2060"/>
        <w:gridCol w:w="1082"/>
      </w:tblGrid>
      <w:tr w14:paraId="4340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录像课课题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3620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《中华传统体育项目——“健身龙”》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张家柱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西山区丹霞路小学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88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水平二 四年级《新兴体育类运动——轮滑》单元教学第8课时“八字滑停与游戏”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邹苏云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昆明市盘龙区盘龙小学教育集团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E95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《匀速耐久跑》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吴健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昆明市呈贡区师大附属七彩云南小学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BC9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水平二 四年级《民间传统体育——步打球》单元教学第10课时“步打球控球技术”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何毅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盘龙区金实小学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DE7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五年级体育与健康专项运动技能、跨学科主题学习——《阳光心情·畅跑无限》耐久跑教学设计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昆明市盘龙区联盟小学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2CD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水平一 二年级《移动性技能—魔法跳跃》单元教学第11 课时“魔法短绳 节奏派对”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李枚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盘龙区拓东第二小学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E4F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《体操技巧—跪跳起》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秦光朴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西山区福海杨家中心学校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8EE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水平二 四年级《校园百米定向与游戏》单元教学第5课时“地图与实地对照及游戏”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王明松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盘龙区落索坡小学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876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跑的游戏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西山区崇新小学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6C9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踢球游戏-脚内侧踢球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茶太愚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官渡区云溪小学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3FE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《排球—垫球游戏》教学设计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王笛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昆明市盘龙区东庄小学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1CC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《民族传统体育非遗项目——板凳龙》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昆明高新技术产业开发区第四小学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8DA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《彝族三弦舞》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施亚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西山区南坝中心学校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593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双手前掷实心球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昆明市官渡区民航路小学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759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山羊分腿腾跃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蒋昌运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昆明经济技术开发区实验小学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395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弘扬长征精神，走好现代长征路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王刚胜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西山区书林第二小学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EA9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四年级运球与优秀教案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赵彦萍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昆明市官渡区民航路小学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96C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《前滚翻》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李美虹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昆明市呈贡区昆明理工大学附属雨花学校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722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篮球——行进间运球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毕汉鸿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昆明市五华区红云小学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057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障碍跑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袁睿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昆明市五华区融创小学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227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动态平衡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云南省昆明市盲哑学校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E4F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投准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唐健宇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昆明经济技术开发区实验小学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32B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篮球双手胸前传接球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宋丹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嵩阳二小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380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水平三 体操：肩肘倒立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高光敏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昆明市官渡区关锁小学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D11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水平一 《小足球》—熟悉球性教学设计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秦林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昆明市盘龙区东华小学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603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田径类运动水平二《障碍跑》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马官鹏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高新一小教育集团海源校区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DAD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手运球--和朋友去冒险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张兴帅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安中太平学校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9AB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小篮球-运球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周明锦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昆明高新技术产业开发区第四小学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4A6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上几步单脚起跳双脚落地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范耀月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昆明市中华小学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34A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《小青蛙打害虫》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尹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昆明师范高等专科学校附属小学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9BC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原地多种姿势排球（小学）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董丽娜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安宁嵩华学校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56B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《正手击球—击球点拍面与球线路的关系》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褚超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先策学校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67D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水平二《投掷轻物》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李涵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昆明经济技术开发区第五小学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A9A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趣味定向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杨永丽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昆明市呈贡区万溪冲小学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039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篮球《多种行进间运球方法》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杨继芬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晋宁区昆阳第一小学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873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掷远单手持轻物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官红芝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宜良县清远小学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271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单手肩上投篮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禄劝民族小学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619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邓凯维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宜良县匡山小学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7C6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篮球原地双手胸前传接球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嵩明县黄龙山小学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3BB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田家四级--跳单双圈（小学）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郭云青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安宁市实验学校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3F9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行进间单手高手投篮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刘兴斌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禄劝秀屏小学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653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跳短绳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代学存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禄劝屏山小学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33B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二年级单手肩上投掷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刘昆鹏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晋宁区宝峰第一小学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81E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篮球行进间的运球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徐德勇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晋宁区晋城第五小学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 w14:paraId="35799B7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</w:p>
    <w:p w14:paraId="489A7D44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</w:p>
    <w:p w14:paraId="377E7CC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初中组（共 31项）</w:t>
      </w:r>
    </w:p>
    <w:tbl>
      <w:tblPr>
        <w:tblStyle w:val="4"/>
        <w:tblpPr w:leftFromText="180" w:rightFromText="180" w:vertAnchor="text" w:horzAnchor="page" w:tblpX="647" w:tblpY="397"/>
        <w:tblOverlap w:val="never"/>
        <w:tblW w:w="10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00"/>
        <w:gridCol w:w="860"/>
        <w:gridCol w:w="3779"/>
        <w:gridCol w:w="936"/>
        <w:gridCol w:w="2503"/>
        <w:gridCol w:w="1257"/>
      </w:tblGrid>
      <w:tr w14:paraId="7D95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录像课课题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A96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武术-《散打》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张玉莹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西山区教科院附中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7DF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武术类运动——自编功夫扇套路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苏琳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昆明市盘龙区师大实验昆明湖中学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199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《耐久跑——校园定向赛 跟着郑和下西洋》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李依依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官渡区东站实验学校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CBA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 一段拳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杨宗雪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昆明师专附中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441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《民族民间传统体育类运动—跳竹竿》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 梅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昆明市五华区闻华中学（昆十四中普吉校区）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FCC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田径—耐久跑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官渡区关上实验学校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A79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田径——双手头上前掷实心球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李治霖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云南省昆明市第十中学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373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耐久跑-斗南鲜花之路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邱春红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云大附中呈贡中学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58B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排球垫球与移动技术(初中)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李华润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安宁一中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F0B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七年级体操大单元教学肩肘倒立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朱誉铭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云南大学附属会展学校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A48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《田径-起跑及起跑后的加速跑》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何雨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云南师大附中呈贡学校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9E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“定向踏古寻诗韵”——校园定向跑教学设计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蓝凯严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云大附中呈贡中学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CAA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正面上手发球在比赛中的运用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李家成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西南林业大学附属中学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AFE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排球正面双手垫球(初中)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熊东梅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安宁石江学校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ABB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七年级《跳绳》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郭迪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禄劝思源学校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8C1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健美操--基本步伐组合“队形创编”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宋家娥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昆明润城学校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84E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田径----耐久跑（水平四）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赵艳琴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昆明市第三十一中学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C42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民族体育——踩高跷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昆明市第三中学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F21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排球--正面双手垫球技术动作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 峰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宜良长水实验中学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120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竹竿舞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巢振华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禄劝秀屏中学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6F4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双手头上前掷实心球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赵紫华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云南大学附属中学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695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“8”字长绳教学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白绍良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东北师范大学盘龙实验学校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AA0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立定跳远与发展跳跃能力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朱江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昆一中晋宁学校初中部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C7E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排球双手正面垫球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张金莲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晋宁区第三中学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55C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篮球—基本技战术及运用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张云锋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牛栏江镇第一初级中学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3D8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五步拳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赵雄瑞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昆明市体育学校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41E7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武术段位长拳一段教学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符剑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7C8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田径—快速跑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刘谨帆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五华区云铜中学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A9C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技巧：前滚翻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杨世友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昆明市第八中学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265D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排球——正面双手传球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史朝榕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禄劝县屏山中学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705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杨桥中学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 w14:paraId="7F19F1C5">
      <w:pPr>
        <w:rPr>
          <w:rFonts w:ascii="Arial"/>
          <w:sz w:val="21"/>
          <w:szCs w:val="21"/>
        </w:rPr>
      </w:pPr>
    </w:p>
    <w:p w14:paraId="0B07BA3E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</w:p>
    <w:p w14:paraId="541D218C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高中组（共19项）</w:t>
      </w:r>
    </w:p>
    <w:tbl>
      <w:tblPr>
        <w:tblStyle w:val="4"/>
        <w:tblpPr w:leftFromText="180" w:rightFromText="180" w:vertAnchor="text" w:horzAnchor="page" w:tblpX="647" w:tblpY="397"/>
        <w:tblOverlap w:val="never"/>
        <w:tblW w:w="10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10"/>
        <w:gridCol w:w="860"/>
        <w:gridCol w:w="3749"/>
        <w:gridCol w:w="936"/>
        <w:gridCol w:w="2503"/>
        <w:gridCol w:w="1257"/>
      </w:tblGrid>
      <w:tr w14:paraId="1303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录像课课题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4482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篮球传切配合在3vs3比赛中的运用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罗晓伟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昆明市盘龙区新迎中学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6E0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民族民间传统体育--体验竹竿舞魅力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赵家琴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昆明市第八中学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DB9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彝族牛仔舞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柯雪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云南大学附属西山学校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661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羽毛球：正手高远球、正反手推球及体能训练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张嘉伟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昆明仁泽学校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BD9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高中体能模块 综合体能训练（水平五）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艾德春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昆明市官渡区第一中学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09F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篮球进攻战术配合----传切配合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陆美香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禄劝一中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BF8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篮球运球急停急起组合技术在多种情景中的运用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 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云南省昆明市第十中学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48A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田径——趣味耐久跑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昆明市官渡区第一中学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5AE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篮球传奇配合(高中)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杨宏达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安宁石江学校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71E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八段锦(高中)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邹勇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昆钢一中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3FB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篮球基本技战术提高及应用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李保艳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嵩明县第一中学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BE5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篮球—体前变向换手运球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李应昌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昆一中晋宁学校（晋宁一中）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084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足球脚内侧传球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昆明润城学校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113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跨栏跑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陶国栋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宜良县第一中学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460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排球--正面双手垫球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杨春华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宜良县第一中学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B0F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篮球传切配合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欧阳贵发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嵩明县第一中学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17F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排球双手正面垫球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黄继明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238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篮球双手胸前传接反弹球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黄涛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禄劝民族中学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156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高中组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彝族舞--欢欢喜喜跳起来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 w14:paraId="6037A6BA">
      <w:pPr>
        <w:jc w:val="both"/>
        <w:rPr>
          <w:rFonts w:hint="eastAsia" w:ascii="宋体" w:hAnsi="宋体" w:eastAsia="宋体" w:cs="宋体"/>
          <w:sz w:val="18"/>
          <w:szCs w:val="18"/>
        </w:rPr>
      </w:pPr>
    </w:p>
    <w:p w14:paraId="279F3E99">
      <w:pPr>
        <w:jc w:val="both"/>
        <w:rPr>
          <w:rFonts w:hint="eastAsia" w:ascii="宋体" w:hAnsi="宋体" w:eastAsia="宋体" w:cs="宋体"/>
          <w:sz w:val="18"/>
          <w:szCs w:val="18"/>
        </w:rPr>
      </w:pPr>
    </w:p>
    <w:p w14:paraId="286D6BE9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spacing w:val="-2"/>
          <w:kern w:val="2"/>
          <w:sz w:val="32"/>
          <w:szCs w:val="32"/>
          <w:lang w:val="en-US" w:eastAsia="zh-CN"/>
        </w:rPr>
        <w:t>健康教育（共10项）</w:t>
      </w:r>
    </w:p>
    <w:tbl>
      <w:tblPr>
        <w:tblStyle w:val="4"/>
        <w:tblpPr w:leftFromText="180" w:rightFromText="180" w:vertAnchor="text" w:horzAnchor="page" w:tblpX="647" w:tblpY="397"/>
        <w:tblOverlap w:val="never"/>
        <w:tblW w:w="10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50"/>
        <w:gridCol w:w="890"/>
        <w:gridCol w:w="3780"/>
        <w:gridCol w:w="840"/>
        <w:gridCol w:w="2328"/>
        <w:gridCol w:w="1257"/>
      </w:tblGrid>
      <w:tr w14:paraId="6C3B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录像课课题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4CD2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《受伤不慌张》第一课时 一年级全一册（科学教育出版社）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谢相平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昆明市盘龙区盘龙小学教育集团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4FE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地震应急避险教学设计-水平一（二年级）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昆明市盘龙区东华小学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8B3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健康教育课《学会处理运动损伤中常见的擦伤、扭伤》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昆明市呈贡区师大附属七彩云南小学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597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《常见运动损伤的预防和紧急处理》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李俊涛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安宁市基础教育发展中心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9F7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我是运动小护士（体育健康课）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杨文彩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昆明市第一中学西山学校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785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生活方式与健康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王雅洁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昆明市第二十四中学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FF1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运动损伤的预防和应急处理（体育健康课）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肖煜楠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昆明市第一中学西山学校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3A2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拒绝“问题食品”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杨蕊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嵩明职教新城第一小学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EC6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晋宁区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保护眼睛 预防近视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撒兰伟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昆明市晋宁区晋城第一小学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865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运动损伤与处理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杨春华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宜良县第一中学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 w14:paraId="24B7B962">
      <w:pPr>
        <w:rPr>
          <w:rFonts w:ascii="Arial"/>
          <w:sz w:val="21"/>
          <w:szCs w:val="21"/>
        </w:rPr>
      </w:pPr>
    </w:p>
    <w:sectPr>
      <w:pgSz w:w="11906" w:h="16839"/>
      <w:pgMar w:top="1431" w:right="661" w:bottom="0" w:left="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E51A12"/>
    <w:rsid w:val="1B2D1964"/>
    <w:rsid w:val="530F0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character" w:customStyle="1" w:styleId="8">
    <w:name w:val="font111"/>
    <w:basedOn w:val="5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01"/>
    <w:basedOn w:val="5"/>
    <w:uiPriority w:val="0"/>
    <w:rPr>
      <w:rFonts w:hint="default" w:ascii="Arial Regular" w:hAnsi="Arial Regular" w:eastAsia="Arial Regular" w:cs="Arial Regular"/>
      <w:color w:val="000000"/>
      <w:sz w:val="18"/>
      <w:szCs w:val="18"/>
      <w:u w:val="none"/>
    </w:rPr>
  </w:style>
  <w:style w:type="character" w:customStyle="1" w:styleId="11">
    <w:name w:val="font2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91"/>
    <w:basedOn w:val="5"/>
    <w:uiPriority w:val="0"/>
    <w:rPr>
      <w:rFonts w:hint="default" w:ascii="Arial Regular" w:hAnsi="Arial Regular" w:eastAsia="Arial Regular" w:cs="Arial Regular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6049</Words>
  <Characters>6206</Characters>
  <TotalTime>4</TotalTime>
  <ScaleCrop>false</ScaleCrop>
  <LinksUpToDate>false</LinksUpToDate>
  <CharactersWithSpaces>6378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2024-05-10T15:05:00Z</dcterms:created>
  <dc:creator>lenovo</dc:creator>
  <cp:lastModifiedBy>壁虎</cp:lastModifiedBy>
  <dcterms:modified xsi:type="dcterms:W3CDTF">2025-05-14T03:41:45Z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2025-05-14T10:43:02Z</vt:filetime>
  </property>
  <property fmtid="{D5CDD505-2E9C-101B-9397-08002B2CF9AE}" pid="4" name="KSOTemplateDocerSaveRecord">
    <vt:lpwstr>eyJoZGlkIjoiNmM3YjI3ZjBkYmNiMTMxNjkzOTlmNWVhZjc0OWY3MjMiLCJ1c2VySWQiOiI1NDU4NTQ3MzgifQ==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A8D39D22B4EE4AD2B5F790831E694996_13</vt:lpwstr>
  </property>
</Properties>
</file>