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A2" w:rsidRPr="00164FCA" w:rsidRDefault="00DD33A2" w:rsidP="00164FCA">
      <w:pPr>
        <w:rPr>
          <w:rFonts w:ascii="黑体" w:eastAsia="黑体" w:hAnsi="黑体"/>
          <w:sz w:val="44"/>
          <w:szCs w:val="44"/>
        </w:rPr>
      </w:pPr>
      <w:r w:rsidRPr="00164FCA">
        <w:rPr>
          <w:rFonts w:ascii="黑体" w:eastAsia="黑体" w:hAnsi="黑体" w:cs="黑体" w:hint="eastAsia"/>
          <w:sz w:val="44"/>
          <w:szCs w:val="44"/>
        </w:rPr>
        <w:t>附件</w:t>
      </w:r>
      <w:r w:rsidRPr="00164FCA">
        <w:rPr>
          <w:rFonts w:ascii="黑体" w:eastAsia="黑体" w:hAnsi="黑体" w:cs="黑体"/>
          <w:sz w:val="44"/>
          <w:szCs w:val="44"/>
        </w:rPr>
        <w:t>1</w:t>
      </w:r>
      <w:r w:rsidRPr="00164FCA">
        <w:rPr>
          <w:rFonts w:ascii="黑体" w:eastAsia="黑体" w:hAnsi="黑体" w:cs="黑体" w:hint="eastAsia"/>
          <w:sz w:val="44"/>
          <w:szCs w:val="44"/>
        </w:rPr>
        <w:t>：</w:t>
      </w:r>
    </w:p>
    <w:p w:rsidR="00DD33A2" w:rsidRPr="00164FCA" w:rsidRDefault="00DD33A2" w:rsidP="006824C3">
      <w:pPr>
        <w:jc w:val="center"/>
        <w:rPr>
          <w:rFonts w:ascii="黑体" w:eastAsia="黑体" w:hAnsi="黑体"/>
          <w:sz w:val="44"/>
          <w:szCs w:val="44"/>
        </w:rPr>
      </w:pPr>
      <w:r w:rsidRPr="00164FCA">
        <w:rPr>
          <w:rFonts w:ascii="黑体" w:eastAsia="黑体" w:hAnsi="黑体" w:cs="黑体" w:hint="eastAsia"/>
          <w:sz w:val="44"/>
          <w:szCs w:val="44"/>
        </w:rPr>
        <w:t>昆明市贯彻实施《指南》</w:t>
      </w:r>
      <w:r w:rsidRPr="006824C3">
        <w:rPr>
          <w:rFonts w:ascii="黑体" w:eastAsia="黑体" w:hAnsi="黑体" w:cs="黑体" w:hint="eastAsia"/>
          <w:sz w:val="44"/>
          <w:szCs w:val="44"/>
        </w:rPr>
        <w:t>典型经验</w:t>
      </w:r>
      <w:r>
        <w:rPr>
          <w:rFonts w:ascii="黑体" w:eastAsia="黑体" w:hAnsi="黑体" w:cs="黑体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获奖名单</w:t>
      </w:r>
    </w:p>
    <w:p w:rsidR="00DD33A2" w:rsidRDefault="00DD33A2" w:rsidP="006824C3">
      <w:pPr>
        <w:rPr>
          <w:rFonts w:ascii="黑体" w:eastAsia="黑体" w:hAnsi="黑体"/>
          <w:sz w:val="44"/>
          <w:szCs w:val="44"/>
        </w:rPr>
      </w:pPr>
    </w:p>
    <w:tbl>
      <w:tblPr>
        <w:tblW w:w="13725" w:type="dxa"/>
        <w:jc w:val="center"/>
        <w:tblLook w:val="0000"/>
      </w:tblPr>
      <w:tblGrid>
        <w:gridCol w:w="3775"/>
        <w:gridCol w:w="5940"/>
        <w:gridCol w:w="4010"/>
      </w:tblGrid>
      <w:tr w:rsidR="00DD33A2" w:rsidRPr="00B86B78">
        <w:trPr>
          <w:trHeight w:val="600"/>
          <w:jc w:val="center"/>
        </w:trPr>
        <w:tc>
          <w:tcPr>
            <w:tcW w:w="1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B86B78" w:rsidRDefault="00DD33A2" w:rsidP="004922C4">
            <w:pPr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B86B78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</w:t>
            </w:r>
            <w:r w:rsidRPr="00B86B78">
              <w:rPr>
                <w:rFonts w:ascii="黑体" w:eastAsia="黑体" w:hAnsi="黑体" w:cs="黑体"/>
                <w:kern w:val="0"/>
                <w:sz w:val="32"/>
                <w:szCs w:val="32"/>
              </w:rPr>
              <w:t xml:space="preserve"> </w:t>
            </w:r>
            <w:r w:rsidRPr="00B86B78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等</w:t>
            </w:r>
            <w:r w:rsidRPr="00B86B78">
              <w:rPr>
                <w:rFonts w:ascii="黑体" w:eastAsia="黑体" w:hAnsi="黑体" w:cs="黑体"/>
                <w:kern w:val="0"/>
                <w:sz w:val="32"/>
                <w:szCs w:val="32"/>
              </w:rPr>
              <w:t xml:space="preserve"> </w:t>
            </w:r>
            <w:r w:rsidRPr="00B86B78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奖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</w:rPr>
              <w:t xml:space="preserve"> 19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份</w:t>
            </w:r>
          </w:p>
        </w:tc>
      </w:tr>
      <w:tr w:rsidR="00DD33A2" w:rsidRPr="00B86B78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B86B78" w:rsidRDefault="00DD33A2" w:rsidP="004922C4">
            <w:pPr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B86B78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434993">
            <w:pPr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434993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典型经验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434993">
            <w:pPr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7A05DF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主要贡献者</w:t>
            </w:r>
          </w:p>
        </w:tc>
      </w:tr>
      <w:tr w:rsidR="00DD33A2" w:rsidRPr="00065F12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对幼儿园未来发展的思考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殷素萍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五华区明德幼儿园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开展幼儿游戏观察研训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促进教师专业素养提高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温旭梅、薛晓红、朱珠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五华区江滨幼儿园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“幼小衔接”入学指导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张文洁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送小动物回家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夹夹子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王艳萍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小医院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苏星羽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糖果罐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赵淑琼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建构游戏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弯管积木的七十二变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谭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薇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区角观察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《扣纽扣》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玲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区域活动《我是小小建筑师》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罗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洁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4922C4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4922C4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源于实践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从细处着手践行《指南》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---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以提升教师环境创设能力的教研为例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4922C4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杨骐羽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官渡区和平幼儿园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实践指南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科学保教促发展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华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石林县民族幼儿园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立足实际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从基础抓起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促进新教师教学能力提升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邓永芝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盘龙区新迎二幼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探索校本培训教师专业化发展显成效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艳、韩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艳、高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娜、刘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锐等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盘龙区联盟幼儿园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幼儿园生活活动游戏化的实践研究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梅、李欣媛、夏红艳、黄丽荣、曹秋妍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昆明市第三幼儿园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幼儿园课程游戏化的实践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蕾、孙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洁、黄虹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昆明市第三幼儿园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我的游戏我做主，我的课程我做主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廖小芬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晋宁区六街镇中心幼儿园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幼儿园生活活动中幼儿人际交往能力的指导策略研究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李艳华、沈春娥、吴传秀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晋宁区二街镇中心幼儿园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在幼儿一日生活中贯彻落实指南精神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33A2" w:rsidRPr="00434993" w:rsidRDefault="00DD33A2" w:rsidP="00D64EDB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杨萍芬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137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3A2" w:rsidRPr="00B86B78" w:rsidRDefault="00DD33A2" w:rsidP="004922C4">
            <w:pPr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</w:t>
            </w:r>
            <w:r w:rsidRPr="00B86B78">
              <w:rPr>
                <w:rFonts w:ascii="黑体" w:eastAsia="黑体" w:hAnsi="黑体" w:cs="黑体"/>
                <w:kern w:val="0"/>
                <w:sz w:val="32"/>
                <w:szCs w:val="32"/>
              </w:rPr>
              <w:t xml:space="preserve"> </w:t>
            </w:r>
            <w:r w:rsidRPr="00B86B78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等</w:t>
            </w:r>
            <w:r w:rsidRPr="00B86B78">
              <w:rPr>
                <w:rFonts w:ascii="黑体" w:eastAsia="黑体" w:hAnsi="黑体" w:cs="黑体"/>
                <w:kern w:val="0"/>
                <w:sz w:val="32"/>
                <w:szCs w:val="32"/>
              </w:rPr>
              <w:t xml:space="preserve"> </w:t>
            </w:r>
            <w:r w:rsidRPr="00B86B78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奖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</w:rPr>
              <w:t xml:space="preserve"> 36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3A2" w:rsidRPr="00B86B78" w:rsidRDefault="00DD33A2" w:rsidP="00EC61AC">
            <w:pPr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B86B78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33A2" w:rsidRPr="00434993" w:rsidRDefault="00DD33A2" w:rsidP="00EC61AC">
            <w:pPr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434993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典型经验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33A2" w:rsidRPr="00434993" w:rsidRDefault="00DD33A2" w:rsidP="00EC61AC">
            <w:pPr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7A05DF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主要贡献者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78300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部队机关幼儿园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学习、贯彻、发展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敏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和晓春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五华区江滨幼儿园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绘本美术元素提取表的使用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陈旭芳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昆明市五华区西翥一幼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构建家园共同体传承白族文化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孙敏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毕芳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昆明市五华区第三幼儿园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大班幼儿自我评价的发展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顾洁萍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昆明市理工大幼儿园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数学地生活、数学地思维、数学地成长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娅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昆明市理工大幼儿园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不容忽视的乖孩子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李洁玲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昆明市理工大幼儿园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我是小小水管工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林夏沁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音乐区角“咚咚锵小乐队”打击乐游戏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汤智贞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音乐区角游戏《敲敲乐》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燏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中班数学区域活动“有趣的汽车牌”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莹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小班数学活动来源于生活和游戏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蒙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观察记录（玩转建构）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蒙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数学区域游戏《拼拼乐》案例分析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杨莎莎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区角活动案例《分实物》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太静茹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夹玻璃珠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马艳红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动物园的围栏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马艳红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案例：《我们的城堡》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蒋隽睿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建构活动案例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《美丽的房子》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矣春丽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游戏案例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“我想爬上去”游戏中学习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杨骐羽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学习的故事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王德萍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在游戏化活动中培养小班幼儿收拾整理玩具好习惯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杨艳萍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家园合作培养小班自觉整理玩具的初浅策略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李建玲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海贝中英文幼儿园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忠言悦耳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李祥羽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践行《指南》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--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家园共育中家长互助式指导活动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姜秀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呈贡区第一幼儿园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基于中华传统文化构建特色园本文化的途径探析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以呈贡区第一幼儿园为例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严羚溶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呈贡中科启稚幼儿园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全园参与课题研究，保障落实安全管理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毛黔思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嵩明杨林镇张官营幼儿园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以传统体育游戏应用提升教师组织大班幼儿户外体育活动能力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典型经验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代云芬、杨晓群、代祥芬、李丽清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嵩明县县直机关幼儿园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学习《指南》的几点思考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刘莉平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度假区第一幼儿园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新教师成长故事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科研助我成长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赵怡姝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石林县教育局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巧用农村本土资源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彰显户外体育活动特色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钱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海、刘海琼、李国昌、张文武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石林石金幼儿园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典型经验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张晓英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石林石金幼儿园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典型经验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王竹芬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昆钢幼教中心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幼儿基本体操的实践与探索典型经验总结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昆钢幼教中心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昆明市第三幼儿园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培养良好的学习品质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张丽珠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宜良县第一幼儿园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班级目标管理促进幼儿园家园共育的案例分析及应对策略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李明芳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呈贡区第二幼儿园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户外体育活动中“一物多玩”促进幼儿动作发展的策略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33A2" w:rsidRPr="00434993" w:rsidRDefault="00DD33A2" w:rsidP="00E011BE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李媛媛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137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3A2" w:rsidRPr="00B86B78" w:rsidRDefault="00DD33A2" w:rsidP="004922C4">
            <w:pPr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</w:t>
            </w:r>
            <w:r w:rsidRPr="00B86B78">
              <w:rPr>
                <w:rFonts w:ascii="黑体" w:eastAsia="黑体" w:hAnsi="黑体" w:cs="黑体"/>
                <w:kern w:val="0"/>
                <w:sz w:val="32"/>
                <w:szCs w:val="32"/>
              </w:rPr>
              <w:t xml:space="preserve"> </w:t>
            </w:r>
            <w:r w:rsidRPr="00B86B78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等</w:t>
            </w:r>
            <w:r w:rsidRPr="00B86B78">
              <w:rPr>
                <w:rFonts w:ascii="黑体" w:eastAsia="黑体" w:hAnsi="黑体" w:cs="黑体"/>
                <w:kern w:val="0"/>
                <w:sz w:val="32"/>
                <w:szCs w:val="32"/>
              </w:rPr>
              <w:t xml:space="preserve"> </w:t>
            </w:r>
            <w:r w:rsidRPr="00B86B78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奖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</w:rPr>
              <w:t>50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3A2" w:rsidRPr="00B86B78" w:rsidRDefault="00DD33A2" w:rsidP="00EC61AC">
            <w:pPr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B86B78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33A2" w:rsidRPr="00434993" w:rsidRDefault="00DD33A2" w:rsidP="00EC61AC">
            <w:pPr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434993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典型经验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33A2" w:rsidRPr="00434993" w:rsidRDefault="00DD33A2" w:rsidP="00EC61AC">
            <w:pPr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7A05DF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主要贡献者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云南省委机关幼儿园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区域活动《要会玩》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缪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荣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云南省委机关幼儿园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谈谈数学活动设计《小狗餐厅》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缪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荣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幼儿园和小学衔接活动课程的开发和运用的实践研究的案例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卓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煜、陈静玲、李雪莲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圆通幼儿园本部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浅谈开展多元化家长工作的策略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周奇艺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昆明市五华区第三幼儿园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典型经验“欢乐美术行”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翁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敏、洪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雁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昆明市理工大幼儿园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案例“咬人的祥祥”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李旻泽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昆明市理工大幼儿园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投掷案例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杨艳萍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昆明市理工大幼儿园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案例“争抢玩具”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张丽萍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建构游戏《漂亮的房子》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汤智贞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《中班建构游戏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心中的桥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杨晓娟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音乐区角游戏案例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杨晓娟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桌面游戏《建筑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ABA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案例》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冯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洁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小班游戏活动案例“搭高楼”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孙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梅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热闹的烧烤（游戏活动计划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蒙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昆明市第一幼儿园湾流海校区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一只虫子引发的活动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蒙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官渡区南坝幼儿园六甲分园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幼儿园游戏案例故事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大班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建构游戏《停车场》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李红琼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官渡区南坝幼儿园六甲分园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牙齿小精灵的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魅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力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探索式自主阅读策略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杜书敏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官渡区杨方凹幼儿园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官渡区杨方凹幼儿园践行《指南》工作总结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灵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案例：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《来来餐厅》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蒋隽睿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区角活动案例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《夹毛根》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醒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区域活动案例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《我会搭纸桥》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舒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琴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区域活动案例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《垒高》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江欣格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昆明市第一幼儿园东华校区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游戏案例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——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糖果娃娃来排队”游戏中幼儿的学习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曹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静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昆明市官渡区南站幼儿园总园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大班幼儿行为习惯分析及养成策略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亚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昆明市官渡区南站幼儿园总园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家园共育幼儿良好的习惯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罗小琼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学习的故事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马雪平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学习的故事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苏金萍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学习的故事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薛芳芳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学习的故事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静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昆明市第十八幼儿园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学习的故事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岚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昆明市委机关幼儿园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幼儿园如何开展小班室内建构游戏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红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昆明市委机关幼儿园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贯彻落实《指南》精神，幼儿园户外体能大循环活动经验分享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张丽娟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昆明市委机关幼儿园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幼儿园安全工作经验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杨建琴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一次环保活动的反思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燕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课程游戏化教学经验总结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杨和和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给幼儿创造良好的语言环境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冯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艳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西山区第二幼儿园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在收玩具过程中培养小班幼儿收纳整理的习惯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莉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西山区前卫幼儿园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主题背景下“小树叶”幼儿科学探究实践活动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李金惠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海贝中英文幼儿园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忠言悦耳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李祥羽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基于家园共育的幼儿园家庭教育指导策略研究典型经验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董丽琼、李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安宁市第二幼儿园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3—6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岁幼儿体育学习的思考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冯铭明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呈贡区第三幼儿园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幼儿园环境文化建设的实践研究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马宗亚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富民县幼儿园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教师成长案例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段俊杰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富民县幼儿园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音乐教师成长纪事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李玉梅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寻甸县幼儿园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课题研究促成长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李军娥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寻甸县幼儿园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我的成长故事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适雲丽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寻甸县幼儿园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多角度着力，推动区域活动高效开展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萍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嵩明县牛栏江镇中心幼儿园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脚踏实地贯彻《指南》精神，确保幼儿健康成长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王艳琼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昆明经济技术开发区第三小学附属幼儿园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你的模样即是孩子的模样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丁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洁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昆明经济技术开发区第三小学附属幼儿园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对父母忽视型幼儿的观察与指导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詹丽娟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云南师范大学幼儿园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墙角的花儿也鲜艳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-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关注那些常躲在一边的孩子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杨文丽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佳蒙映象幼儿园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在体验中发展，在引导中成长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</w:t>
            </w:r>
            <w:r w:rsidRPr="0043499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云、张燕芬、邱若勤</w:t>
            </w:r>
          </w:p>
        </w:tc>
      </w:tr>
      <w:tr w:rsidR="00DD33A2" w:rsidRPr="005419C3">
        <w:trPr>
          <w:trHeight w:val="600"/>
          <w:jc w:val="center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晋宁区上蒜镇中心幼儿园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民间体育游戏有效促进幼儿体育活动的开展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A2" w:rsidRPr="00434993" w:rsidRDefault="00DD33A2" w:rsidP="008A733F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43499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赵丽华、汤雁蓉、李月娥</w:t>
            </w:r>
          </w:p>
        </w:tc>
      </w:tr>
    </w:tbl>
    <w:p w:rsidR="00DD33A2" w:rsidRDefault="00DD33A2" w:rsidP="00DD33A2">
      <w:pPr>
        <w:ind w:firstLineChars="300" w:firstLine="31680"/>
      </w:pPr>
    </w:p>
    <w:sectPr w:rsidR="00DD33A2" w:rsidSect="00434993">
      <w:footerReference w:type="default" r:id="rId6"/>
      <w:pgSz w:w="16838" w:h="11906" w:orient="landscape" w:code="9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3A2" w:rsidRDefault="00DD33A2" w:rsidP="00F861FD">
      <w:r>
        <w:separator/>
      </w:r>
    </w:p>
  </w:endnote>
  <w:endnote w:type="continuationSeparator" w:id="1">
    <w:p w:rsidR="00DD33A2" w:rsidRDefault="00DD33A2" w:rsidP="00F86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A2" w:rsidRDefault="00DD33A2" w:rsidP="0095162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D33A2" w:rsidRDefault="00DD33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3A2" w:rsidRDefault="00DD33A2" w:rsidP="00F861FD">
      <w:r>
        <w:separator/>
      </w:r>
    </w:p>
  </w:footnote>
  <w:footnote w:type="continuationSeparator" w:id="1">
    <w:p w:rsidR="00DD33A2" w:rsidRDefault="00DD33A2" w:rsidP="00F86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CD105D"/>
    <w:rsid w:val="00006068"/>
    <w:rsid w:val="000337D2"/>
    <w:rsid w:val="00037F36"/>
    <w:rsid w:val="0004186F"/>
    <w:rsid w:val="00050F9D"/>
    <w:rsid w:val="00051A7F"/>
    <w:rsid w:val="000659C9"/>
    <w:rsid w:val="00065F12"/>
    <w:rsid w:val="000825D8"/>
    <w:rsid w:val="000855B6"/>
    <w:rsid w:val="000B0A65"/>
    <w:rsid w:val="000C37F6"/>
    <w:rsid w:val="000C4F8F"/>
    <w:rsid w:val="000E4363"/>
    <w:rsid w:val="000F1827"/>
    <w:rsid w:val="0010484C"/>
    <w:rsid w:val="00105009"/>
    <w:rsid w:val="00122B05"/>
    <w:rsid w:val="00134362"/>
    <w:rsid w:val="0016168D"/>
    <w:rsid w:val="001638BF"/>
    <w:rsid w:val="0016479A"/>
    <w:rsid w:val="00164FCA"/>
    <w:rsid w:val="0016517D"/>
    <w:rsid w:val="00187620"/>
    <w:rsid w:val="00195DB1"/>
    <w:rsid w:val="001E5147"/>
    <w:rsid w:val="00203F9F"/>
    <w:rsid w:val="002150DF"/>
    <w:rsid w:val="00224F3D"/>
    <w:rsid w:val="00236C87"/>
    <w:rsid w:val="00241046"/>
    <w:rsid w:val="002446C3"/>
    <w:rsid w:val="00261D9C"/>
    <w:rsid w:val="0026618A"/>
    <w:rsid w:val="0027216A"/>
    <w:rsid w:val="00281C70"/>
    <w:rsid w:val="002E540C"/>
    <w:rsid w:val="0033398A"/>
    <w:rsid w:val="00334F82"/>
    <w:rsid w:val="003559EF"/>
    <w:rsid w:val="003712E9"/>
    <w:rsid w:val="00374667"/>
    <w:rsid w:val="00383CA0"/>
    <w:rsid w:val="003A079E"/>
    <w:rsid w:val="003A7892"/>
    <w:rsid w:val="003C174A"/>
    <w:rsid w:val="003C5F53"/>
    <w:rsid w:val="003D401B"/>
    <w:rsid w:val="003D5D5B"/>
    <w:rsid w:val="003F2A04"/>
    <w:rsid w:val="003F603F"/>
    <w:rsid w:val="00403B04"/>
    <w:rsid w:val="00407E81"/>
    <w:rsid w:val="00434993"/>
    <w:rsid w:val="00444021"/>
    <w:rsid w:val="0044492E"/>
    <w:rsid w:val="004471C2"/>
    <w:rsid w:val="00453BAA"/>
    <w:rsid w:val="00464361"/>
    <w:rsid w:val="0046487F"/>
    <w:rsid w:val="00476568"/>
    <w:rsid w:val="004922C4"/>
    <w:rsid w:val="004A3164"/>
    <w:rsid w:val="004B1832"/>
    <w:rsid w:val="004C21FC"/>
    <w:rsid w:val="004F41A8"/>
    <w:rsid w:val="004F6757"/>
    <w:rsid w:val="00522171"/>
    <w:rsid w:val="00525A1B"/>
    <w:rsid w:val="00533BCC"/>
    <w:rsid w:val="0054046F"/>
    <w:rsid w:val="005419C3"/>
    <w:rsid w:val="00562F77"/>
    <w:rsid w:val="00563A45"/>
    <w:rsid w:val="00570FF7"/>
    <w:rsid w:val="00571262"/>
    <w:rsid w:val="00590374"/>
    <w:rsid w:val="005B1673"/>
    <w:rsid w:val="005C4C7B"/>
    <w:rsid w:val="005D4764"/>
    <w:rsid w:val="00600F78"/>
    <w:rsid w:val="0061238B"/>
    <w:rsid w:val="006214D2"/>
    <w:rsid w:val="00626F5B"/>
    <w:rsid w:val="00641A08"/>
    <w:rsid w:val="00647978"/>
    <w:rsid w:val="006824C3"/>
    <w:rsid w:val="00682EA7"/>
    <w:rsid w:val="00694558"/>
    <w:rsid w:val="00696A18"/>
    <w:rsid w:val="006A6B99"/>
    <w:rsid w:val="006D24DF"/>
    <w:rsid w:val="006D7FE4"/>
    <w:rsid w:val="006E5983"/>
    <w:rsid w:val="006E7459"/>
    <w:rsid w:val="006F5465"/>
    <w:rsid w:val="006F6E5D"/>
    <w:rsid w:val="00704F56"/>
    <w:rsid w:val="007062E4"/>
    <w:rsid w:val="007070CC"/>
    <w:rsid w:val="00711EE8"/>
    <w:rsid w:val="00713184"/>
    <w:rsid w:val="00716D6A"/>
    <w:rsid w:val="007267EF"/>
    <w:rsid w:val="007500AB"/>
    <w:rsid w:val="0075076B"/>
    <w:rsid w:val="00795FB6"/>
    <w:rsid w:val="0079669F"/>
    <w:rsid w:val="007A05DF"/>
    <w:rsid w:val="007D5E5B"/>
    <w:rsid w:val="007E7B8C"/>
    <w:rsid w:val="00837D39"/>
    <w:rsid w:val="00843FB7"/>
    <w:rsid w:val="008767A9"/>
    <w:rsid w:val="0088788F"/>
    <w:rsid w:val="008A1797"/>
    <w:rsid w:val="008A2CBE"/>
    <w:rsid w:val="008A733F"/>
    <w:rsid w:val="008A751B"/>
    <w:rsid w:val="008B5EF6"/>
    <w:rsid w:val="008B6D37"/>
    <w:rsid w:val="008E052F"/>
    <w:rsid w:val="008F2E61"/>
    <w:rsid w:val="00902649"/>
    <w:rsid w:val="00917D07"/>
    <w:rsid w:val="0092105C"/>
    <w:rsid w:val="00922EEC"/>
    <w:rsid w:val="00932E8E"/>
    <w:rsid w:val="00943B39"/>
    <w:rsid w:val="00946E72"/>
    <w:rsid w:val="009475A6"/>
    <w:rsid w:val="00950FBB"/>
    <w:rsid w:val="0095162B"/>
    <w:rsid w:val="00957E78"/>
    <w:rsid w:val="0099189C"/>
    <w:rsid w:val="009D419B"/>
    <w:rsid w:val="009D61C8"/>
    <w:rsid w:val="009D7F52"/>
    <w:rsid w:val="009E32E6"/>
    <w:rsid w:val="009E6F27"/>
    <w:rsid w:val="009F0AC6"/>
    <w:rsid w:val="00A05B63"/>
    <w:rsid w:val="00A35D81"/>
    <w:rsid w:val="00A57D09"/>
    <w:rsid w:val="00A65C50"/>
    <w:rsid w:val="00A6705C"/>
    <w:rsid w:val="00A8004A"/>
    <w:rsid w:val="00A8129C"/>
    <w:rsid w:val="00A950AB"/>
    <w:rsid w:val="00AA655E"/>
    <w:rsid w:val="00AC662C"/>
    <w:rsid w:val="00AE2107"/>
    <w:rsid w:val="00B0099F"/>
    <w:rsid w:val="00B14C27"/>
    <w:rsid w:val="00B20381"/>
    <w:rsid w:val="00B31304"/>
    <w:rsid w:val="00B472E8"/>
    <w:rsid w:val="00B51B74"/>
    <w:rsid w:val="00B545AC"/>
    <w:rsid w:val="00B6788E"/>
    <w:rsid w:val="00B8546D"/>
    <w:rsid w:val="00B86B78"/>
    <w:rsid w:val="00B93A6C"/>
    <w:rsid w:val="00BC5018"/>
    <w:rsid w:val="00BD6173"/>
    <w:rsid w:val="00BE017C"/>
    <w:rsid w:val="00C32C9A"/>
    <w:rsid w:val="00C34B9B"/>
    <w:rsid w:val="00C5246B"/>
    <w:rsid w:val="00C707CA"/>
    <w:rsid w:val="00C8241B"/>
    <w:rsid w:val="00C84B8B"/>
    <w:rsid w:val="00C87A9A"/>
    <w:rsid w:val="00C91B30"/>
    <w:rsid w:val="00CB3FDE"/>
    <w:rsid w:val="00CB4680"/>
    <w:rsid w:val="00CB573A"/>
    <w:rsid w:val="00CC5412"/>
    <w:rsid w:val="00CC5E6F"/>
    <w:rsid w:val="00CD00BF"/>
    <w:rsid w:val="00CD1F49"/>
    <w:rsid w:val="00CE672A"/>
    <w:rsid w:val="00CF02E7"/>
    <w:rsid w:val="00CF4487"/>
    <w:rsid w:val="00D000A4"/>
    <w:rsid w:val="00D01CD1"/>
    <w:rsid w:val="00D01D2F"/>
    <w:rsid w:val="00D341B2"/>
    <w:rsid w:val="00D35A0F"/>
    <w:rsid w:val="00D531A7"/>
    <w:rsid w:val="00D64EDB"/>
    <w:rsid w:val="00D86041"/>
    <w:rsid w:val="00D96C07"/>
    <w:rsid w:val="00DC5083"/>
    <w:rsid w:val="00DC509F"/>
    <w:rsid w:val="00DC5448"/>
    <w:rsid w:val="00DD33A2"/>
    <w:rsid w:val="00DF2D20"/>
    <w:rsid w:val="00E011B3"/>
    <w:rsid w:val="00E011BE"/>
    <w:rsid w:val="00E06B86"/>
    <w:rsid w:val="00E17BD1"/>
    <w:rsid w:val="00E24016"/>
    <w:rsid w:val="00E31069"/>
    <w:rsid w:val="00E34CD6"/>
    <w:rsid w:val="00E3530F"/>
    <w:rsid w:val="00E40621"/>
    <w:rsid w:val="00E423B9"/>
    <w:rsid w:val="00E42B04"/>
    <w:rsid w:val="00E6672A"/>
    <w:rsid w:val="00E810D0"/>
    <w:rsid w:val="00E92C17"/>
    <w:rsid w:val="00EA2F1D"/>
    <w:rsid w:val="00EA43AF"/>
    <w:rsid w:val="00EA4A1C"/>
    <w:rsid w:val="00EC153D"/>
    <w:rsid w:val="00EC61AC"/>
    <w:rsid w:val="00ED537A"/>
    <w:rsid w:val="00F0660C"/>
    <w:rsid w:val="00F131D5"/>
    <w:rsid w:val="00F146BA"/>
    <w:rsid w:val="00F33802"/>
    <w:rsid w:val="00F4119F"/>
    <w:rsid w:val="00F547C5"/>
    <w:rsid w:val="00F60502"/>
    <w:rsid w:val="00F61877"/>
    <w:rsid w:val="00F861FD"/>
    <w:rsid w:val="00F97B17"/>
    <w:rsid w:val="00FD4B3A"/>
    <w:rsid w:val="00FD613C"/>
    <w:rsid w:val="00FE61A7"/>
    <w:rsid w:val="18B7295B"/>
    <w:rsid w:val="41CD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5B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55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0855B6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8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861FD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8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61FD"/>
    <w:rPr>
      <w:kern w:val="2"/>
      <w:sz w:val="18"/>
      <w:szCs w:val="18"/>
    </w:rPr>
  </w:style>
  <w:style w:type="character" w:styleId="Strong">
    <w:name w:val="Strong"/>
    <w:basedOn w:val="DefaultParagraphFont"/>
    <w:uiPriority w:val="99"/>
    <w:qFormat/>
    <w:rsid w:val="003D401B"/>
    <w:rPr>
      <w:b/>
      <w:bCs/>
    </w:rPr>
  </w:style>
  <w:style w:type="character" w:styleId="PageNumber">
    <w:name w:val="page number"/>
    <w:basedOn w:val="DefaultParagraphFont"/>
    <w:uiPriority w:val="99"/>
    <w:rsid w:val="00164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359</TotalTime>
  <Pages>8</Pages>
  <Words>531</Words>
  <Characters>3027</Characters>
  <Application>Microsoft Office Outlook</Application>
  <DocSecurity>0</DocSecurity>
  <Lines>0</Lines>
  <Paragraphs>0</Paragraphs>
  <ScaleCrop>false</ScaleCrop>
  <Company>昆明市五华区党政机关单位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张三</cp:lastModifiedBy>
  <cp:revision>82</cp:revision>
  <cp:lastPrinted>2018-09-26T06:09:00Z</cp:lastPrinted>
  <dcterms:created xsi:type="dcterms:W3CDTF">2018-09-20T01:12:00Z</dcterms:created>
  <dcterms:modified xsi:type="dcterms:W3CDTF">2018-11-22T15:28:00Z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